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C754C" w14:textId="5D9AFC32" w:rsidR="00A26180" w:rsidRPr="00A26180" w:rsidRDefault="00D566CF" w:rsidP="0035423F">
      <w:pPr>
        <w:spacing w:after="120"/>
        <w:jc w:val="center"/>
        <w:rPr>
          <w:rFonts w:ascii="Cambria" w:eastAsia="Times New Roman" w:hAnsi="Cambria" w:cs="Times New Roman"/>
          <w:lang w:eastAsia="sk-SK"/>
        </w:rPr>
      </w:pPr>
      <w:r>
        <w:rPr>
          <w:rFonts w:ascii="Cambria" w:eastAsia="Times New Roman" w:hAnsi="Cambria" w:cs="Calibri"/>
          <w:b/>
          <w:bCs/>
          <w:sz w:val="28"/>
          <w:szCs w:val="28"/>
          <w:lang w:eastAsia="sk-SK"/>
        </w:rPr>
        <w:t>SÚHLAS</w:t>
      </w:r>
      <w:r w:rsidR="006A6D8C">
        <w:rPr>
          <w:rFonts w:ascii="Cambria" w:eastAsia="Times New Roman" w:hAnsi="Cambria" w:cs="Calibri"/>
          <w:b/>
          <w:bCs/>
          <w:sz w:val="28"/>
          <w:szCs w:val="28"/>
          <w:lang w:eastAsia="sk-SK"/>
        </w:rPr>
        <w:t xml:space="preserve"> SPOTREBITEĽA SO ZAČATÍM POSKYTOVANIA SLUŽBY</w:t>
      </w:r>
    </w:p>
    <w:p w14:paraId="463DA664" w14:textId="77777777" w:rsidR="00573A26" w:rsidRPr="00573A26" w:rsidRDefault="00573A26" w:rsidP="0035423F">
      <w:pPr>
        <w:spacing w:after="120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</w:p>
    <w:p w14:paraId="462518FC" w14:textId="688BAA25" w:rsidR="0063207F" w:rsidRPr="00573A26" w:rsidRDefault="006A6D8C" w:rsidP="0035423F">
      <w:pPr>
        <w:spacing w:after="120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</w:pPr>
      <w:r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  <w:t>Spotrebiteľ</w:t>
      </w:r>
      <w:r w:rsidR="00A26180" w:rsidRPr="00A26180"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  <w:t xml:space="preserve">: </w:t>
      </w:r>
    </w:p>
    <w:p w14:paraId="183C529E" w14:textId="77777777" w:rsidR="0063207F" w:rsidRDefault="00A26180" w:rsidP="0035423F">
      <w:pPr>
        <w:spacing w:after="120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Meno a priezvisko: </w:t>
      </w:r>
      <w:r w:rsidR="00573A26">
        <w:rPr>
          <w:rFonts w:ascii="Cambria" w:eastAsia="Times New Roman" w:hAnsi="Cambria" w:cs="Times New Roman"/>
          <w:sz w:val="20"/>
          <w:szCs w:val="20"/>
          <w:lang w:eastAsia="sk-SK"/>
        </w:rPr>
        <w:tab/>
      </w:r>
      <w:r w:rsidR="0063207F"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................................................................................. </w:t>
      </w:r>
    </w:p>
    <w:p w14:paraId="396C6797" w14:textId="17DB7BE2" w:rsidR="006A6D8C" w:rsidRPr="006A6D8C" w:rsidRDefault="006A6D8C" w:rsidP="0035423F">
      <w:pPr>
        <w:spacing w:after="120"/>
        <w:jc w:val="both"/>
        <w:rPr>
          <w:rFonts w:ascii="Cambria" w:eastAsia="Times New Roman" w:hAnsi="Cambria" w:cs="Times New Roman"/>
          <w:lang w:val="en-GB" w:eastAsia="sk-SK"/>
        </w:rPr>
      </w:pPr>
      <w:r>
        <w:rPr>
          <w:rFonts w:ascii="Cambria" w:eastAsia="Times New Roman" w:hAnsi="Cambria" w:cs="Times New Roman"/>
          <w:sz w:val="20"/>
          <w:szCs w:val="20"/>
          <w:lang w:eastAsia="sk-SK"/>
        </w:rPr>
        <w:t>Dátum narodenia</w:t>
      </w:r>
      <w:r>
        <w:rPr>
          <w:rFonts w:ascii="Cambria" w:eastAsia="Times New Roman" w:hAnsi="Cambria" w:cs="Times New Roman"/>
          <w:sz w:val="20"/>
          <w:szCs w:val="20"/>
          <w:lang w:val="en-GB" w:eastAsia="sk-SK"/>
        </w:rPr>
        <w:t>:</w:t>
      </w:r>
      <w:r>
        <w:rPr>
          <w:rFonts w:ascii="Cambria" w:eastAsia="Times New Roman" w:hAnsi="Cambria" w:cs="Times New Roman"/>
          <w:sz w:val="20"/>
          <w:szCs w:val="20"/>
          <w:lang w:val="en-GB" w:eastAsia="sk-SK"/>
        </w:rPr>
        <w:tab/>
      </w:r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>.................................................................................</w:t>
      </w:r>
    </w:p>
    <w:p w14:paraId="5D3A2D6C" w14:textId="77777777" w:rsidR="0063207F" w:rsidRPr="00A26180" w:rsidRDefault="00A26180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Bydlisko:</w:t>
      </w:r>
      <w:r w:rsidR="0063207F" w:rsidRPr="00573A26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 </w:t>
      </w:r>
      <w:r w:rsidR="00573A26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ab/>
      </w:r>
      <w:r w:rsidR="00573A26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ab/>
      </w:r>
      <w:r w:rsidR="0063207F"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................................................................................. </w:t>
      </w:r>
    </w:p>
    <w:p w14:paraId="1BED60A7" w14:textId="77777777" w:rsidR="0063207F" w:rsidRPr="00A26180" w:rsidRDefault="00A26180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proofErr w:type="spellStart"/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>Telefónne</w:t>
      </w:r>
      <w:proofErr w:type="spellEnd"/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proofErr w:type="spellStart"/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>číslo</w:t>
      </w:r>
      <w:proofErr w:type="spellEnd"/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/ email: </w:t>
      </w:r>
      <w:r w:rsidR="00573A26">
        <w:rPr>
          <w:rFonts w:ascii="Cambria" w:eastAsia="Times New Roman" w:hAnsi="Cambria" w:cs="Times New Roman"/>
          <w:sz w:val="20"/>
          <w:szCs w:val="20"/>
          <w:lang w:eastAsia="sk-SK"/>
        </w:rPr>
        <w:tab/>
      </w:r>
      <w:r w:rsidR="0063207F"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................................................................................. </w:t>
      </w:r>
    </w:p>
    <w:p w14:paraId="481228DE" w14:textId="14208CAE" w:rsidR="00FE4840" w:rsidRDefault="000F1E27" w:rsidP="0035423F">
      <w:pPr>
        <w:spacing w:after="120"/>
        <w:jc w:val="both"/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</w:pPr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(ďalej aj ako „</w:t>
      </w:r>
      <w:r w:rsidRPr="000F1E27">
        <w:rPr>
          <w:rFonts w:ascii="Cambria" w:eastAsia="Times New Roman" w:hAnsi="Cambria" w:cs="Times New Roman"/>
          <w:i/>
          <w:iCs/>
          <w:color w:val="211E1E"/>
          <w:sz w:val="20"/>
          <w:szCs w:val="20"/>
          <w:shd w:val="clear" w:color="auto" w:fill="FFFFFF"/>
          <w:lang w:eastAsia="sk-SK"/>
        </w:rPr>
        <w:t>spotrebiteľ</w:t>
      </w:r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“)</w:t>
      </w:r>
    </w:p>
    <w:p w14:paraId="01E732FC" w14:textId="77777777" w:rsidR="000F1E27" w:rsidRPr="000618B9" w:rsidRDefault="000F1E27" w:rsidP="000F1E27">
      <w:pPr>
        <w:jc w:val="both"/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</w:pPr>
    </w:p>
    <w:p w14:paraId="71DDFB18" w14:textId="3FC19E6B" w:rsidR="006A6D8C" w:rsidRPr="000618B9" w:rsidRDefault="000F1E27" w:rsidP="000F1E27">
      <w:pPr>
        <w:jc w:val="both"/>
        <w:rPr>
          <w:rFonts w:ascii="Cambria" w:eastAsia="Times New Roman" w:hAnsi="Cambria" w:cs="Calibri"/>
          <w:sz w:val="20"/>
          <w:szCs w:val="20"/>
          <w:lang w:eastAsia="sk-SK"/>
        </w:rPr>
      </w:pPr>
      <w:r w:rsidRPr="000618B9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podpisom tejto listiny výslovne udeľuje súhlas obchodníkovi </w:t>
      </w:r>
      <w:r w:rsidRPr="000618B9">
        <w:rPr>
          <w:rFonts w:ascii="Cambria" w:eastAsia="Times New Roman" w:hAnsi="Cambria" w:cs="Calibri"/>
          <w:sz w:val="20"/>
          <w:szCs w:val="20"/>
          <w:lang w:eastAsia="sk-SK"/>
        </w:rPr>
        <w:t xml:space="preserve">Univerzitné Centrum Košice s.r.o., so sídlom: Napájadlá 2768/18, Košice - mestská časť Nad jazerom 040 12, IČO: 50 687 263, registrácia: zapísaná v Obchodnom registri Mestského súdu Košice, oddiel: </w:t>
      </w:r>
      <w:proofErr w:type="spellStart"/>
      <w:r w:rsidRPr="000618B9">
        <w:rPr>
          <w:rFonts w:ascii="Cambria" w:eastAsia="Times New Roman" w:hAnsi="Cambria" w:cs="Calibri"/>
          <w:sz w:val="20"/>
          <w:szCs w:val="20"/>
          <w:lang w:eastAsia="sk-SK"/>
        </w:rPr>
        <w:t>Sro</w:t>
      </w:r>
      <w:proofErr w:type="spellEnd"/>
      <w:r w:rsidRPr="000618B9">
        <w:rPr>
          <w:rFonts w:ascii="Cambria" w:eastAsia="Times New Roman" w:hAnsi="Cambria" w:cs="Calibri"/>
          <w:sz w:val="20"/>
          <w:szCs w:val="20"/>
          <w:lang w:eastAsia="sk-SK"/>
        </w:rPr>
        <w:t>, vložka č. 40654/V V(ďalej aj ako „</w:t>
      </w:r>
      <w:r w:rsidRPr="000618B9">
        <w:rPr>
          <w:rFonts w:ascii="Cambria" w:eastAsia="Times New Roman" w:hAnsi="Cambria" w:cs="Calibri"/>
          <w:i/>
          <w:iCs/>
          <w:sz w:val="20"/>
          <w:szCs w:val="20"/>
          <w:lang w:eastAsia="sk-SK"/>
        </w:rPr>
        <w:t>obchodník</w:t>
      </w:r>
      <w:r w:rsidRPr="000618B9">
        <w:rPr>
          <w:rFonts w:ascii="Cambria" w:eastAsia="Times New Roman" w:hAnsi="Cambria" w:cs="Calibri"/>
          <w:sz w:val="20"/>
          <w:szCs w:val="20"/>
          <w:lang w:eastAsia="sk-SK"/>
        </w:rPr>
        <w:t>“) so začatím poskytovania služby pred uplynutím lehoty na odstúpenie od zmluvy uzavretej na diaľku medzi mnou ako spotrebiteľom a obchodníkom.</w:t>
      </w:r>
    </w:p>
    <w:p w14:paraId="15A770BB" w14:textId="77777777" w:rsidR="000F1E27" w:rsidRPr="000618B9" w:rsidRDefault="000F1E27" w:rsidP="000F1E27">
      <w:pPr>
        <w:jc w:val="both"/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</w:pPr>
    </w:p>
    <w:p w14:paraId="6E30111F" w14:textId="4C0DFC5E" w:rsidR="004B669C" w:rsidRPr="000618B9" w:rsidRDefault="004B669C" w:rsidP="000F1E27">
      <w:pPr>
        <w:jc w:val="both"/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</w:pPr>
      <w:r w:rsidRPr="000618B9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Ďalej potvrdzujem, že som bol obchodníkom riadne poučený, že udelením súhlasu so začatím poskytovania služby p</w:t>
      </w:r>
      <w:r w:rsidR="000618B9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r</w:t>
      </w:r>
      <w:r w:rsidRPr="000618B9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ed uplynutím lehoty na odstúpenie od zmluvy strácam po úplnom poskytnutí služby právo na odstúpenie od zmluvy. </w:t>
      </w:r>
    </w:p>
    <w:p w14:paraId="0139B041" w14:textId="77777777" w:rsidR="004B669C" w:rsidRPr="000618B9" w:rsidRDefault="004B669C" w:rsidP="000F1E27">
      <w:pPr>
        <w:jc w:val="both"/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</w:pPr>
    </w:p>
    <w:p w14:paraId="6718473C" w14:textId="1ED43813" w:rsidR="000F1E27" w:rsidRPr="000618B9" w:rsidRDefault="000F1E27" w:rsidP="000F1E27">
      <w:pPr>
        <w:jc w:val="both"/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</w:pPr>
      <w:r w:rsidRPr="000618B9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Súčasne prehlasujem, že som bol zo strany obchodníka riadne poučený </w:t>
      </w:r>
      <w:r w:rsidR="004B669C" w:rsidRPr="000618B9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aj </w:t>
      </w:r>
      <w:r w:rsidRPr="000618B9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o povinnosti uhradiť obchodníkovi cenu za skutočne poskytnuté plnenie do dňa doručenia môjho prípadného oznámenia o odstúpení od zmluvy.</w:t>
      </w:r>
    </w:p>
    <w:p w14:paraId="25279276" w14:textId="77777777" w:rsidR="006A6D8C" w:rsidRPr="000618B9" w:rsidRDefault="006A6D8C" w:rsidP="0035423F">
      <w:pPr>
        <w:spacing w:after="120"/>
        <w:jc w:val="both"/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</w:pPr>
    </w:p>
    <w:p w14:paraId="48885DC5" w14:textId="613FA346" w:rsidR="006A6D8C" w:rsidRPr="000618B9" w:rsidRDefault="000F1E27" w:rsidP="0035423F">
      <w:pPr>
        <w:spacing w:after="120"/>
        <w:jc w:val="both"/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</w:pPr>
      <w:r w:rsidRPr="000618B9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Podpisom tejto listiny </w:t>
      </w:r>
      <w:r w:rsidR="004B669C" w:rsidRPr="000618B9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zároveň</w:t>
      </w:r>
      <w:r w:rsidRPr="000618B9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 potvrdzujem, že vyššie </w:t>
      </w:r>
      <w:r w:rsidR="004B669C" w:rsidRPr="000618B9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uvedeným poučeniam </w:t>
      </w:r>
      <w:r w:rsidRPr="000618B9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som porozumel v celom rozsahu.  </w:t>
      </w:r>
    </w:p>
    <w:p w14:paraId="46E4A8FD" w14:textId="77777777" w:rsidR="006A6D8C" w:rsidRDefault="006A6D8C" w:rsidP="0035423F">
      <w:pPr>
        <w:spacing w:after="120"/>
        <w:jc w:val="both"/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</w:pPr>
    </w:p>
    <w:p w14:paraId="54E8EFC5" w14:textId="77777777" w:rsidR="006A6D8C" w:rsidRDefault="006A6D8C" w:rsidP="0035423F">
      <w:pPr>
        <w:spacing w:after="120"/>
        <w:jc w:val="both"/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</w:pPr>
    </w:p>
    <w:p w14:paraId="3830CE9C" w14:textId="77777777" w:rsidR="006A6D8C" w:rsidRDefault="006A6D8C" w:rsidP="0035423F">
      <w:pPr>
        <w:spacing w:after="120"/>
        <w:jc w:val="both"/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</w:pPr>
    </w:p>
    <w:p w14:paraId="7BB69C98" w14:textId="42AB886C" w:rsidR="00A26180" w:rsidRPr="00A26180" w:rsidRDefault="00A26180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Miesto a </w:t>
      </w:r>
      <w:proofErr w:type="spellStart"/>
      <w:r w:rsidRPr="00A26180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dátum</w:t>
      </w:r>
      <w:proofErr w:type="spellEnd"/>
      <w:r w:rsidRPr="00A26180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 </w:t>
      </w:r>
      <w:r w:rsidR="00FE4840" w:rsidRPr="001534E3">
        <w:rPr>
          <w:rFonts w:ascii="Cambria" w:eastAsia="Times New Roman" w:hAnsi="Cambria" w:cs="Times New Roman"/>
          <w:sz w:val="20"/>
          <w:szCs w:val="20"/>
          <w:lang w:eastAsia="sk-SK"/>
        </w:rPr>
        <w:t>................</w:t>
      </w:r>
      <w:r w:rsidR="000F1E27">
        <w:rPr>
          <w:rFonts w:ascii="Cambria" w:eastAsia="Times New Roman" w:hAnsi="Cambria" w:cs="Times New Roman"/>
          <w:sz w:val="20"/>
          <w:szCs w:val="20"/>
          <w:lang w:eastAsia="sk-SK"/>
        </w:rPr>
        <w:t>.</w:t>
      </w:r>
      <w:r w:rsidR="00FE4840" w:rsidRPr="001534E3">
        <w:rPr>
          <w:rFonts w:ascii="Cambria" w:eastAsia="Times New Roman" w:hAnsi="Cambria" w:cs="Times New Roman"/>
          <w:sz w:val="20"/>
          <w:szCs w:val="20"/>
          <w:lang w:eastAsia="sk-SK"/>
        </w:rPr>
        <w:t>........................</w:t>
      </w:r>
    </w:p>
    <w:p w14:paraId="27A26C28" w14:textId="586E6E46" w:rsidR="00A26180" w:rsidRDefault="00A26180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lang w:eastAsia="sk-SK"/>
        </w:rPr>
        <w:fldChar w:fldCharType="begin"/>
      </w:r>
      <w:r w:rsidR="00771DE5">
        <w:rPr>
          <w:rFonts w:ascii="Cambria" w:eastAsia="Times New Roman" w:hAnsi="Cambria" w:cs="Times New Roman"/>
          <w:lang w:eastAsia="sk-SK"/>
        </w:rPr>
        <w:instrText xml:space="preserve"> INCLUDEPICTURE "C:\\var\\folders\\h9\\9wh3rrg53n1dss903k28x4hm0000gn\\T\\com.microsoft.Word\\WebArchiveCopyPasteTempFiles\\page1image217824784" \* MERGEFORMAT </w:instrText>
      </w:r>
      <w:r w:rsidRPr="00A26180">
        <w:rPr>
          <w:rFonts w:ascii="Cambria" w:eastAsia="Times New Roman" w:hAnsi="Cambria" w:cs="Times New Roman"/>
          <w:lang w:eastAsia="sk-SK"/>
        </w:rPr>
        <w:fldChar w:fldCharType="separate"/>
      </w:r>
      <w:r w:rsidRPr="00573A26">
        <w:rPr>
          <w:rFonts w:ascii="Cambria" w:eastAsia="Times New Roman" w:hAnsi="Cambria" w:cs="Times New Roman"/>
          <w:noProof/>
          <w:lang w:eastAsia="sk-SK"/>
        </w:rPr>
        <w:drawing>
          <wp:inline distT="0" distB="0" distL="0" distR="0" wp14:anchorId="431AF409" wp14:editId="7C10C2E0">
            <wp:extent cx="1753235" cy="142875"/>
            <wp:effectExtent l="0" t="0" r="0" b="0"/>
            <wp:docPr id="3" name="Obrázok 3" descr="page1image217824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1image2178247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80">
        <w:rPr>
          <w:rFonts w:ascii="Cambria" w:eastAsia="Times New Roman" w:hAnsi="Cambria" w:cs="Times New Roman"/>
          <w:lang w:eastAsia="sk-SK"/>
        </w:rPr>
        <w:fldChar w:fldCharType="end"/>
      </w:r>
    </w:p>
    <w:p w14:paraId="36B7C273" w14:textId="77777777" w:rsidR="000F1E27" w:rsidRPr="00A26180" w:rsidRDefault="000F1E27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</w:p>
    <w:p w14:paraId="1D1BF49A" w14:textId="77777777" w:rsidR="00A26180" w:rsidRPr="00A26180" w:rsidRDefault="00A26180" w:rsidP="000F1E27">
      <w:pPr>
        <w:spacing w:after="120"/>
        <w:ind w:firstLine="708"/>
        <w:jc w:val="center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..................................................</w:t>
      </w:r>
    </w:p>
    <w:p w14:paraId="54838904" w14:textId="77777777" w:rsidR="00A26180" w:rsidRPr="00A26180" w:rsidRDefault="00A26180" w:rsidP="000F1E27">
      <w:pPr>
        <w:spacing w:after="120"/>
        <w:ind w:firstLine="708"/>
        <w:jc w:val="center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Podpis </w:t>
      </w:r>
      <w:proofErr w:type="spellStart"/>
      <w:r w:rsidRPr="00A26180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spotrebiteľa</w:t>
      </w:r>
      <w:proofErr w:type="spellEnd"/>
    </w:p>
    <w:p w14:paraId="1F8C037C" w14:textId="77777777" w:rsidR="00FB4314" w:rsidRPr="00573A26" w:rsidRDefault="00FB4314" w:rsidP="0035423F">
      <w:pPr>
        <w:spacing w:after="120"/>
        <w:jc w:val="both"/>
        <w:rPr>
          <w:rFonts w:ascii="Cambria" w:hAnsi="Cambria"/>
        </w:rPr>
      </w:pPr>
    </w:p>
    <w:sectPr w:rsidR="00FB4314" w:rsidRPr="00573A26" w:rsidSect="0035423F">
      <w:pgSz w:w="11900" w:h="16840"/>
      <w:pgMar w:top="969" w:right="1417" w:bottom="105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80"/>
    <w:rsid w:val="000618B9"/>
    <w:rsid w:val="000C4395"/>
    <w:rsid w:val="000F1E27"/>
    <w:rsid w:val="001534E3"/>
    <w:rsid w:val="00177D0A"/>
    <w:rsid w:val="001A3D2B"/>
    <w:rsid w:val="001B4311"/>
    <w:rsid w:val="001F2068"/>
    <w:rsid w:val="0035423F"/>
    <w:rsid w:val="004B669C"/>
    <w:rsid w:val="00507089"/>
    <w:rsid w:val="00512704"/>
    <w:rsid w:val="005240A6"/>
    <w:rsid w:val="00531852"/>
    <w:rsid w:val="00573A26"/>
    <w:rsid w:val="005F3C9F"/>
    <w:rsid w:val="0063207F"/>
    <w:rsid w:val="00640567"/>
    <w:rsid w:val="00675E45"/>
    <w:rsid w:val="006A6D8C"/>
    <w:rsid w:val="006B299B"/>
    <w:rsid w:val="006B65CA"/>
    <w:rsid w:val="00755851"/>
    <w:rsid w:val="00771DE5"/>
    <w:rsid w:val="008408AD"/>
    <w:rsid w:val="00A26180"/>
    <w:rsid w:val="00B27B31"/>
    <w:rsid w:val="00C16BE2"/>
    <w:rsid w:val="00CF27E7"/>
    <w:rsid w:val="00D566CF"/>
    <w:rsid w:val="00DF6E89"/>
    <w:rsid w:val="00E7593B"/>
    <w:rsid w:val="00FB4314"/>
    <w:rsid w:val="00FE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6F60"/>
  <w15:chartTrackingRefBased/>
  <w15:docId w15:val="{EAB51FDD-FE3C-7A4E-BC2F-5662AEF9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261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07F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207F"/>
    <w:rPr>
      <w:rFonts w:ascii="Times New Roman" w:hAnsi="Times New Roman" w:cs="Times New Roman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755851"/>
    <w:rPr>
      <w:color w:val="0000FF"/>
      <w:u w:val="single"/>
    </w:rPr>
  </w:style>
  <w:style w:type="paragraph" w:styleId="Revzia">
    <w:name w:val="Revision"/>
    <w:hidden/>
    <w:uiPriority w:val="99"/>
    <w:semiHidden/>
    <w:rsid w:val="00640567"/>
  </w:style>
  <w:style w:type="character" w:styleId="Odkaznakomentr">
    <w:name w:val="annotation reference"/>
    <w:basedOn w:val="Predvolenpsmoodseku"/>
    <w:uiPriority w:val="99"/>
    <w:semiHidden/>
    <w:unhideWhenUsed/>
    <w:rsid w:val="005240A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240A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240A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40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40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3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5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4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6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8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4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6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5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1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9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0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0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4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3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3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8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4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8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KubalaLegal s.r.o.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Jozef Kubala, PhD.</dc:creator>
  <cp:keywords/>
  <dc:description/>
  <cp:lastModifiedBy>JUDr. Jozef Kubala, PhD.</cp:lastModifiedBy>
  <cp:revision>8</cp:revision>
  <dcterms:created xsi:type="dcterms:W3CDTF">2024-07-31T20:08:00Z</dcterms:created>
  <dcterms:modified xsi:type="dcterms:W3CDTF">2024-08-01T13:22:00Z</dcterms:modified>
</cp:coreProperties>
</file>