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232C0" w14:textId="77777777" w:rsidR="00CF6E80" w:rsidRDefault="00CF6E80" w:rsidP="00BF7F85">
      <w:pPr>
        <w:jc w:val="center"/>
        <w:rPr>
          <w:rFonts w:ascii="Cambria" w:eastAsia="Times New Roman" w:hAnsi="Cambria" w:cs="Calibri"/>
          <w:b/>
          <w:bCs/>
          <w:sz w:val="28"/>
          <w:szCs w:val="28"/>
          <w:lang w:eastAsia="sk-SK"/>
        </w:rPr>
      </w:pPr>
    </w:p>
    <w:p w14:paraId="40FC754C" w14:textId="70F13DBB" w:rsidR="00A26180" w:rsidRPr="00A26180" w:rsidRDefault="00BF7F85" w:rsidP="00BF7F85">
      <w:pPr>
        <w:jc w:val="center"/>
        <w:rPr>
          <w:rFonts w:ascii="Cambria" w:eastAsia="Times New Roman" w:hAnsi="Cambria" w:cs="Times New Roman"/>
          <w:lang w:eastAsia="sk-SK"/>
        </w:rPr>
      </w:pPr>
      <w:r w:rsidRPr="00BF7F85">
        <w:rPr>
          <w:rFonts w:ascii="Cambria" w:eastAsia="Times New Roman" w:hAnsi="Cambria" w:cs="Calibri"/>
          <w:b/>
          <w:bCs/>
          <w:sz w:val="28"/>
          <w:szCs w:val="28"/>
          <w:lang w:eastAsia="sk-SK"/>
        </w:rPr>
        <w:t xml:space="preserve">POUČENIE O UPLATNENÍ PRÁVA SPOTREBITEĽA NA ODSTÚPENIE OD ZMLUVY UZAVRETEJ NA DIAĽKU </w:t>
      </w:r>
      <w:r w:rsidR="000E035B" w:rsidRPr="000E035B">
        <w:rPr>
          <w:rFonts w:ascii="Cambria" w:eastAsia="Times New Roman" w:hAnsi="Cambria" w:cs="Calibri"/>
          <w:b/>
          <w:bCs/>
          <w:sz w:val="28"/>
          <w:szCs w:val="28"/>
          <w:lang w:eastAsia="sk-SK"/>
        </w:rPr>
        <w:t>A ZMLUVY UZAVRETEJ MIMO PREVÁDZKOVÝCH PRIESTOROV OBCHODNÍKA</w:t>
      </w:r>
    </w:p>
    <w:p w14:paraId="0C605B1D" w14:textId="77777777" w:rsidR="00CF6E80" w:rsidRDefault="00CF6E80" w:rsidP="00BF7F85">
      <w:pPr>
        <w:jc w:val="both"/>
        <w:rPr>
          <w:rFonts w:ascii="Cambria" w:eastAsia="Times New Roman" w:hAnsi="Cambria" w:cs="Calibri"/>
          <w:sz w:val="20"/>
          <w:szCs w:val="20"/>
          <w:lang w:eastAsia="sk-SK"/>
        </w:rPr>
      </w:pPr>
    </w:p>
    <w:p w14:paraId="3819710C" w14:textId="21770321" w:rsidR="00CF6E80" w:rsidRPr="009B0F8E" w:rsidRDefault="00CF6E80" w:rsidP="00BF7F85">
      <w:pPr>
        <w:jc w:val="both"/>
        <w:rPr>
          <w:rFonts w:ascii="Cambria" w:eastAsia="Times New Roman" w:hAnsi="Cambria" w:cs="Calibri"/>
          <w:sz w:val="20"/>
          <w:szCs w:val="20"/>
          <w:lang w:eastAsia="sk-SK"/>
        </w:rPr>
      </w:pPr>
      <w:r w:rsidRPr="009B0F8E">
        <w:rPr>
          <w:rFonts w:ascii="Cambria" w:eastAsia="Times New Roman" w:hAnsi="Cambria" w:cs="Calibri"/>
          <w:sz w:val="20"/>
          <w:szCs w:val="20"/>
          <w:lang w:eastAsia="sk-SK"/>
        </w:rPr>
        <w:t xml:space="preserve">Spoločnosť Univerzitné Centrum Košice s.r.o., so sídlom: Napájadlá 2768/18, Košice - mestská časť Nad jazerom 040 12, IČO: 50 687 263, registrácia: zapísaná v Obchodnom registri Mestského súdu Košice, oddiel: </w:t>
      </w:r>
      <w:proofErr w:type="spellStart"/>
      <w:r w:rsidRPr="009B0F8E">
        <w:rPr>
          <w:rFonts w:ascii="Cambria" w:eastAsia="Times New Roman" w:hAnsi="Cambria" w:cs="Calibri"/>
          <w:sz w:val="20"/>
          <w:szCs w:val="20"/>
          <w:lang w:eastAsia="sk-SK"/>
        </w:rPr>
        <w:t>Sro</w:t>
      </w:r>
      <w:proofErr w:type="spellEnd"/>
      <w:r w:rsidRPr="009B0F8E">
        <w:rPr>
          <w:rFonts w:ascii="Cambria" w:eastAsia="Times New Roman" w:hAnsi="Cambria" w:cs="Calibri"/>
          <w:sz w:val="20"/>
          <w:szCs w:val="20"/>
          <w:lang w:eastAsia="sk-SK"/>
        </w:rPr>
        <w:t>, vložka č. 40654/V V</w:t>
      </w:r>
      <w:r w:rsidR="009B0F8E">
        <w:rPr>
          <w:rFonts w:ascii="Cambria" w:eastAsia="Times New Roman" w:hAnsi="Cambria" w:cs="Calibri"/>
          <w:sz w:val="20"/>
          <w:szCs w:val="20"/>
          <w:lang w:eastAsia="sk-SK"/>
        </w:rPr>
        <w:t>(ďalej aj ako „</w:t>
      </w:r>
      <w:r w:rsidR="009B0F8E" w:rsidRPr="009B0F8E">
        <w:rPr>
          <w:rFonts w:ascii="Cambria" w:eastAsia="Times New Roman" w:hAnsi="Cambria" w:cs="Calibri"/>
          <w:i/>
          <w:iCs/>
          <w:sz w:val="20"/>
          <w:szCs w:val="20"/>
          <w:lang w:eastAsia="sk-SK"/>
        </w:rPr>
        <w:t>obchodník</w:t>
      </w:r>
      <w:r w:rsidR="009B0F8E">
        <w:rPr>
          <w:rFonts w:ascii="Cambria" w:eastAsia="Times New Roman" w:hAnsi="Cambria" w:cs="Calibri"/>
          <w:sz w:val="20"/>
          <w:szCs w:val="20"/>
          <w:lang w:eastAsia="sk-SK"/>
        </w:rPr>
        <w:t>“) V</w:t>
      </w:r>
      <w:r w:rsidRPr="009B0F8E">
        <w:rPr>
          <w:rFonts w:ascii="Cambria" w:eastAsia="Times New Roman" w:hAnsi="Cambria" w:cs="Calibri"/>
          <w:sz w:val="20"/>
          <w:szCs w:val="20"/>
          <w:lang w:eastAsia="sk-SK"/>
        </w:rPr>
        <w:t>ám týmto poskytuje poučenie o</w:t>
      </w:r>
      <w:r w:rsidR="00D70E70">
        <w:rPr>
          <w:rFonts w:ascii="Cambria" w:eastAsia="Times New Roman" w:hAnsi="Cambria" w:cs="Calibri"/>
          <w:sz w:val="20"/>
          <w:szCs w:val="20"/>
          <w:lang w:eastAsia="sk-SK"/>
        </w:rPr>
        <w:t xml:space="preserve"> možnosti uplatnenia </w:t>
      </w:r>
      <w:r w:rsidRPr="009B0F8E">
        <w:rPr>
          <w:rFonts w:ascii="Cambria" w:eastAsia="Times New Roman" w:hAnsi="Cambria" w:cs="Calibri"/>
          <w:sz w:val="20"/>
          <w:szCs w:val="20"/>
          <w:lang w:eastAsia="sk-SK"/>
        </w:rPr>
        <w:t xml:space="preserve">práva spotrebiteľa na odstúpenie od zmluvy uzavretej na diaľku </w:t>
      </w:r>
      <w:r w:rsidR="000E035B">
        <w:rPr>
          <w:rFonts w:ascii="Cambria" w:eastAsia="Times New Roman" w:hAnsi="Cambria" w:cs="Calibri"/>
          <w:sz w:val="20"/>
          <w:szCs w:val="20"/>
          <w:lang w:eastAsia="sk-SK"/>
        </w:rPr>
        <w:t xml:space="preserve">a </w:t>
      </w:r>
      <w:r w:rsidR="000E035B" w:rsidRPr="000E035B">
        <w:rPr>
          <w:rFonts w:ascii="Cambria" w:eastAsia="Times New Roman" w:hAnsi="Cambria" w:cs="Calibri"/>
          <w:sz w:val="20"/>
          <w:szCs w:val="20"/>
          <w:lang w:eastAsia="sk-SK"/>
        </w:rPr>
        <w:t>zmluvy uzavretej mimo prevádzkových priestorov obchodníka</w:t>
      </w:r>
      <w:r w:rsidR="000E035B">
        <w:rPr>
          <w:rFonts w:ascii="Cambria" w:eastAsia="Times New Roman" w:hAnsi="Cambria" w:cs="Calibri"/>
          <w:sz w:val="20"/>
          <w:szCs w:val="20"/>
          <w:lang w:eastAsia="sk-SK"/>
        </w:rPr>
        <w:t xml:space="preserve"> </w:t>
      </w:r>
      <w:r w:rsidR="009B0F8E" w:rsidRPr="009B0F8E">
        <w:rPr>
          <w:rFonts w:ascii="Cambria" w:eastAsia="Times New Roman" w:hAnsi="Cambria" w:cs="Calibri"/>
          <w:sz w:val="20"/>
          <w:szCs w:val="20"/>
          <w:lang w:eastAsia="sk-SK"/>
        </w:rPr>
        <w:t>v nasledovnom rozsahu</w:t>
      </w:r>
      <w:r w:rsidR="009B0F8E" w:rsidRPr="00C81C01">
        <w:rPr>
          <w:rFonts w:ascii="Cambria" w:eastAsia="Times New Roman" w:hAnsi="Cambria" w:cs="Calibri"/>
          <w:sz w:val="20"/>
          <w:szCs w:val="20"/>
          <w:lang w:eastAsia="sk-SK"/>
        </w:rPr>
        <w:t>:</w:t>
      </w:r>
    </w:p>
    <w:p w14:paraId="3DE7AEEB" w14:textId="77777777" w:rsidR="00CF6E80" w:rsidRDefault="00CF6E80" w:rsidP="00BF7F85">
      <w:pPr>
        <w:jc w:val="both"/>
        <w:rPr>
          <w:rFonts w:ascii="Cambria" w:eastAsia="Times New Roman" w:hAnsi="Cambria" w:cs="Calibri"/>
          <w:sz w:val="20"/>
          <w:szCs w:val="20"/>
          <w:lang w:eastAsia="sk-SK"/>
        </w:rPr>
      </w:pPr>
    </w:p>
    <w:p w14:paraId="2366D387" w14:textId="77777777" w:rsidR="00FF2FC7" w:rsidRPr="009B0F8E" w:rsidRDefault="00FF2FC7" w:rsidP="00BF7F85">
      <w:pPr>
        <w:jc w:val="both"/>
        <w:rPr>
          <w:rFonts w:ascii="Cambria" w:eastAsia="Times New Roman" w:hAnsi="Cambria" w:cs="Calibri"/>
          <w:sz w:val="20"/>
          <w:szCs w:val="20"/>
          <w:lang w:eastAsia="sk-SK"/>
        </w:rPr>
      </w:pPr>
    </w:p>
    <w:p w14:paraId="11DECA3A" w14:textId="08D73AE7" w:rsidR="00BF7F85" w:rsidRPr="009B0F8E" w:rsidRDefault="00BF7F85" w:rsidP="00BF7F85">
      <w:pPr>
        <w:pStyle w:val="Odsekzoznamu"/>
        <w:numPr>
          <w:ilvl w:val="0"/>
          <w:numId w:val="1"/>
        </w:numPr>
        <w:jc w:val="both"/>
        <w:rPr>
          <w:rFonts w:ascii="Cambria" w:eastAsia="Times New Roman" w:hAnsi="Cambria" w:cs="Calibri"/>
          <w:b/>
          <w:bCs/>
          <w:sz w:val="20"/>
          <w:szCs w:val="20"/>
          <w:lang w:eastAsia="sk-SK"/>
        </w:rPr>
      </w:pPr>
      <w:r w:rsidRPr="009B0F8E">
        <w:rPr>
          <w:rFonts w:ascii="Cambria" w:eastAsia="Times New Roman" w:hAnsi="Cambria" w:cs="Calibri"/>
          <w:b/>
          <w:bCs/>
          <w:sz w:val="20"/>
          <w:szCs w:val="20"/>
          <w:lang w:eastAsia="sk-SK"/>
        </w:rPr>
        <w:t>Právo na odstúpenie od zmluvy</w:t>
      </w:r>
    </w:p>
    <w:p w14:paraId="1FCA583A" w14:textId="77777777" w:rsidR="00BF7F85" w:rsidRPr="009B0F8E" w:rsidRDefault="00BF7F85" w:rsidP="008F720A">
      <w:pPr>
        <w:jc w:val="both"/>
        <w:rPr>
          <w:rFonts w:ascii="Cambria" w:eastAsia="Times New Roman" w:hAnsi="Cambria" w:cs="Calibri"/>
          <w:sz w:val="20"/>
          <w:szCs w:val="20"/>
          <w:lang w:eastAsia="sk-SK"/>
        </w:rPr>
      </w:pPr>
    </w:p>
    <w:p w14:paraId="132D6DDC" w14:textId="308032A0" w:rsidR="00BF7F85" w:rsidRPr="009B0F8E" w:rsidRDefault="00BF7F85" w:rsidP="008F720A">
      <w:pPr>
        <w:jc w:val="both"/>
        <w:rPr>
          <w:rFonts w:ascii="Cambria" w:eastAsia="Times New Roman" w:hAnsi="Cambria" w:cs="Calibri"/>
          <w:sz w:val="20"/>
          <w:szCs w:val="20"/>
          <w:lang w:eastAsia="sk-SK"/>
        </w:rPr>
      </w:pPr>
      <w:r w:rsidRPr="009B0F8E">
        <w:rPr>
          <w:rFonts w:ascii="Cambria" w:eastAsia="Times New Roman" w:hAnsi="Cambria" w:cs="Calibri"/>
          <w:sz w:val="20"/>
          <w:szCs w:val="20"/>
          <w:lang w:eastAsia="sk-SK"/>
        </w:rPr>
        <w:t>V súlade s ustanovením § 20 ods. 1 písm. a) č</w:t>
      </w:r>
      <w:r w:rsidR="0053479D" w:rsidRPr="009B0F8E">
        <w:rPr>
          <w:rFonts w:ascii="Cambria" w:eastAsia="Times New Roman" w:hAnsi="Cambria" w:cs="Calibri"/>
          <w:sz w:val="20"/>
          <w:szCs w:val="20"/>
          <w:lang w:eastAsia="sk-SK"/>
        </w:rPr>
        <w:t xml:space="preserve">íslo 2 zákona č. 108/2024 Z. z. o ochrane spotrebiteľa a o zmene a doplnení niektorých zákonov </w:t>
      </w:r>
      <w:r w:rsidR="00CF6E80" w:rsidRPr="009B0F8E">
        <w:rPr>
          <w:rFonts w:ascii="Cambria" w:eastAsia="Times New Roman" w:hAnsi="Cambria" w:cs="Calibri"/>
          <w:sz w:val="20"/>
          <w:szCs w:val="20"/>
          <w:lang w:eastAsia="sk-SK"/>
        </w:rPr>
        <w:t>(ďalej aj ako „</w:t>
      </w:r>
      <w:r w:rsidR="00CF6E80" w:rsidRPr="009B0F8E">
        <w:rPr>
          <w:rFonts w:ascii="Cambria" w:eastAsia="Times New Roman" w:hAnsi="Cambria" w:cs="Calibri"/>
          <w:i/>
          <w:iCs/>
          <w:sz w:val="20"/>
          <w:szCs w:val="20"/>
          <w:lang w:eastAsia="sk-SK"/>
        </w:rPr>
        <w:t>zákon</w:t>
      </w:r>
      <w:r w:rsidR="00CF6E80" w:rsidRPr="009B0F8E">
        <w:rPr>
          <w:rFonts w:ascii="Cambria" w:eastAsia="Times New Roman" w:hAnsi="Cambria" w:cs="Calibri"/>
          <w:sz w:val="20"/>
          <w:szCs w:val="20"/>
          <w:lang w:eastAsia="sk-SK"/>
        </w:rPr>
        <w:t xml:space="preserve">“) </w:t>
      </w:r>
      <w:r w:rsidR="0053479D" w:rsidRPr="009B0F8E">
        <w:rPr>
          <w:rFonts w:ascii="Cambria" w:eastAsia="Times New Roman" w:hAnsi="Cambria" w:cs="Calibri"/>
          <w:sz w:val="20"/>
          <w:szCs w:val="20"/>
          <w:lang w:eastAsia="sk-SK"/>
        </w:rPr>
        <w:t>m</w:t>
      </w:r>
      <w:r w:rsidRPr="009B0F8E">
        <w:rPr>
          <w:rFonts w:ascii="Cambria" w:eastAsia="Times New Roman" w:hAnsi="Cambria" w:cs="Calibri"/>
          <w:sz w:val="20"/>
          <w:szCs w:val="20"/>
          <w:lang w:eastAsia="sk-SK"/>
        </w:rPr>
        <w:t xml:space="preserve">áte právo odstúpiť od tejto zmluvy bez uvedenia dôvodu v lehote 14 dní odo dňa uzavretia zmluvy, ktorej predmetom je poskytnutie služby. </w:t>
      </w:r>
    </w:p>
    <w:p w14:paraId="49875766" w14:textId="77777777" w:rsidR="0053479D" w:rsidRPr="009B0F8E" w:rsidRDefault="0053479D" w:rsidP="008F720A">
      <w:pPr>
        <w:jc w:val="both"/>
        <w:rPr>
          <w:rFonts w:ascii="Cambria" w:eastAsia="Times New Roman" w:hAnsi="Cambria" w:cs="Calibri"/>
          <w:sz w:val="20"/>
          <w:szCs w:val="20"/>
          <w:lang w:eastAsia="sk-SK"/>
        </w:rPr>
      </w:pPr>
    </w:p>
    <w:p w14:paraId="1A51753F" w14:textId="18A49A64" w:rsidR="00BF7F85" w:rsidRPr="009B0F8E" w:rsidRDefault="0053479D" w:rsidP="008F720A">
      <w:pPr>
        <w:jc w:val="both"/>
        <w:rPr>
          <w:rFonts w:ascii="Cambria" w:eastAsia="Times New Roman" w:hAnsi="Cambria" w:cs="Calibri"/>
          <w:sz w:val="20"/>
          <w:szCs w:val="20"/>
          <w:lang w:eastAsia="sk-SK"/>
        </w:rPr>
      </w:pPr>
      <w:r w:rsidRPr="009B0F8E">
        <w:rPr>
          <w:rFonts w:ascii="Cambria" w:eastAsia="Times New Roman" w:hAnsi="Cambria" w:cs="Calibri"/>
          <w:sz w:val="20"/>
          <w:szCs w:val="20"/>
          <w:lang w:eastAsia="sk-SK"/>
        </w:rPr>
        <w:t>Lehota na odstúpenie od zmluvy uplynie po 14 dňoch odo dňa uzavretia zmluvy</w:t>
      </w:r>
      <w:r w:rsidR="009B0F8E">
        <w:rPr>
          <w:rFonts w:ascii="Cambria" w:eastAsia="Times New Roman" w:hAnsi="Cambria" w:cs="Calibri"/>
          <w:sz w:val="20"/>
          <w:szCs w:val="20"/>
          <w:lang w:eastAsia="sk-SK"/>
        </w:rPr>
        <w:t>.</w:t>
      </w:r>
    </w:p>
    <w:p w14:paraId="131E496D" w14:textId="77777777" w:rsidR="0053479D" w:rsidRPr="0053479D" w:rsidRDefault="0053479D" w:rsidP="008F720A">
      <w:pPr>
        <w:jc w:val="both"/>
        <w:rPr>
          <w:rFonts w:ascii="Cambria" w:eastAsia="Times New Roman" w:hAnsi="Cambria" w:cs="Calibri"/>
          <w:sz w:val="20"/>
          <w:szCs w:val="20"/>
          <w:lang w:eastAsia="sk-SK"/>
        </w:rPr>
      </w:pPr>
    </w:p>
    <w:p w14:paraId="59E1DE74" w14:textId="5989F203" w:rsidR="0053479D" w:rsidRPr="0053479D" w:rsidRDefault="0053479D" w:rsidP="008F720A">
      <w:pPr>
        <w:jc w:val="both"/>
        <w:rPr>
          <w:rFonts w:ascii="Cambria" w:eastAsia="Times New Roman" w:hAnsi="Cambria" w:cs="Calibri"/>
          <w:sz w:val="20"/>
          <w:szCs w:val="20"/>
          <w:lang w:eastAsia="sk-SK"/>
        </w:rPr>
      </w:pPr>
      <w:r w:rsidRPr="009B0F8E">
        <w:rPr>
          <w:rFonts w:ascii="Cambria" w:eastAsia="Times New Roman" w:hAnsi="Cambria" w:cs="Calibri"/>
          <w:sz w:val="20"/>
          <w:szCs w:val="20"/>
          <w:lang w:eastAsia="sk-SK"/>
        </w:rPr>
        <w:t xml:space="preserve">Pri uplatnení práva na odstúpenie od zmluvy informujte o svojom rozhodnutí odstúpiť od tejto zmluvy jednoznačným vyhlásením (napríklad listom zaslaným poštou alebo e-mailom) </w:t>
      </w:r>
      <w:r w:rsidR="008F720A" w:rsidRPr="009B0F8E">
        <w:rPr>
          <w:rFonts w:ascii="Cambria" w:eastAsia="Times New Roman" w:hAnsi="Cambria" w:cs="Calibri"/>
          <w:sz w:val="20"/>
          <w:szCs w:val="20"/>
          <w:lang w:eastAsia="sk-SK"/>
        </w:rPr>
        <w:t>obchodníka</w:t>
      </w:r>
      <w:r w:rsidR="008F720A" w:rsidRPr="00C81C01">
        <w:rPr>
          <w:rFonts w:ascii="Cambria" w:eastAsia="Times New Roman" w:hAnsi="Cambria" w:cs="Calibri"/>
          <w:sz w:val="20"/>
          <w:szCs w:val="20"/>
          <w:lang w:eastAsia="sk-SK"/>
        </w:rPr>
        <w:t>:</w:t>
      </w:r>
      <w:r w:rsidR="008F720A" w:rsidRPr="009B0F8E">
        <w:rPr>
          <w:rFonts w:ascii="Cambria" w:eastAsia="Times New Roman" w:hAnsi="Cambria" w:cs="Calibri"/>
          <w:sz w:val="20"/>
          <w:szCs w:val="20"/>
          <w:lang w:eastAsia="sk-SK"/>
        </w:rPr>
        <w:t xml:space="preserve"> </w:t>
      </w:r>
      <w:r w:rsidR="008F720A" w:rsidRPr="009B0F8E"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>Univerzitné Centrum Košice s.r.o., so sídlom</w:t>
      </w:r>
      <w:r w:rsidR="008F720A" w:rsidRPr="00C81C01"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>:</w:t>
      </w:r>
      <w:r w:rsidR="008F720A" w:rsidRPr="009B0F8E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Napájadlá 2768/18, Košice - mestská časť Nad jazerom 040 12, IČO</w:t>
      </w:r>
      <w:r w:rsidR="008F720A" w:rsidRPr="00C81C01">
        <w:rPr>
          <w:rFonts w:ascii="Cambria" w:eastAsia="Times New Roman" w:hAnsi="Cambria" w:cs="Times New Roman"/>
          <w:sz w:val="20"/>
          <w:szCs w:val="20"/>
          <w:lang w:eastAsia="sk-SK"/>
        </w:rPr>
        <w:t>:</w:t>
      </w:r>
      <w:r w:rsidR="008F720A" w:rsidRPr="009B0F8E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50 687 263, email</w:t>
      </w:r>
      <w:r w:rsidR="008F720A" w:rsidRPr="00C81C01">
        <w:rPr>
          <w:rFonts w:ascii="Cambria" w:eastAsia="Times New Roman" w:hAnsi="Cambria" w:cs="Times New Roman"/>
          <w:sz w:val="20"/>
          <w:szCs w:val="20"/>
          <w:lang w:eastAsia="sk-SK"/>
        </w:rPr>
        <w:t xml:space="preserve">: </w:t>
      </w:r>
      <w:hyperlink r:id="rId7" w:history="1">
        <w:r w:rsidR="008F720A" w:rsidRPr="009B0F8E">
          <w:rPr>
            <w:rStyle w:val="Hypertextovprepojenie"/>
            <w:rFonts w:ascii="Cambria" w:hAnsi="Cambria"/>
            <w:sz w:val="20"/>
            <w:szCs w:val="20"/>
          </w:rPr>
          <w:t>uck.kosice@gmail.com</w:t>
        </w:r>
      </w:hyperlink>
    </w:p>
    <w:p w14:paraId="43BB505E" w14:textId="798DB4E2" w:rsidR="008F720A" w:rsidRPr="008F720A" w:rsidRDefault="0053479D" w:rsidP="008F720A">
      <w:pPr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r w:rsidRPr="009B0F8E">
        <w:rPr>
          <w:rFonts w:ascii="Cambria" w:eastAsia="Times New Roman" w:hAnsi="Cambria" w:cs="Times New Roman"/>
          <w:sz w:val="20"/>
          <w:szCs w:val="20"/>
          <w:lang w:eastAsia="sk-SK"/>
        </w:rPr>
        <w:t xml:space="preserve">Na účel </w:t>
      </w:r>
      <w:r w:rsidR="008F720A" w:rsidRPr="009B0F8E">
        <w:rPr>
          <w:rFonts w:ascii="Cambria" w:eastAsia="Times New Roman" w:hAnsi="Cambria" w:cs="Times New Roman"/>
          <w:sz w:val="20"/>
          <w:szCs w:val="20"/>
          <w:lang w:eastAsia="sk-SK"/>
        </w:rPr>
        <w:t xml:space="preserve">odstúpenia od zmluvy </w:t>
      </w:r>
      <w:r w:rsidRPr="009B0F8E">
        <w:rPr>
          <w:rFonts w:ascii="Cambria" w:eastAsia="Times New Roman" w:hAnsi="Cambria" w:cs="Times New Roman"/>
          <w:sz w:val="20"/>
          <w:szCs w:val="20"/>
          <w:lang w:eastAsia="sk-SK"/>
        </w:rPr>
        <w:t>môžete použiť vzorový formulár na odstúpenie od zmluvy, ktorý sme Vám odovzdali alebo zaslali</w:t>
      </w:r>
      <w:r w:rsidR="008F720A" w:rsidRPr="009B0F8E">
        <w:rPr>
          <w:rFonts w:ascii="Cambria" w:eastAsia="Times New Roman" w:hAnsi="Cambria" w:cs="Times New Roman"/>
          <w:sz w:val="20"/>
          <w:szCs w:val="20"/>
          <w:lang w:eastAsia="sk-SK"/>
        </w:rPr>
        <w:t xml:space="preserve">. </w:t>
      </w:r>
    </w:p>
    <w:p w14:paraId="77C59FD7" w14:textId="404905BE" w:rsidR="008F720A" w:rsidRPr="009B0F8E" w:rsidRDefault="008F720A" w:rsidP="008F720A">
      <w:pPr>
        <w:jc w:val="both"/>
        <w:rPr>
          <w:rFonts w:ascii="Cambria" w:eastAsia="Times New Roman" w:hAnsi="Cambria" w:cs="Calibri"/>
          <w:sz w:val="20"/>
          <w:szCs w:val="20"/>
          <w:lang w:eastAsia="sk-SK"/>
        </w:rPr>
      </w:pPr>
      <w:r w:rsidRPr="009B0F8E">
        <w:rPr>
          <w:rFonts w:ascii="Cambria" w:eastAsia="Times New Roman" w:hAnsi="Cambria" w:cs="Calibri"/>
          <w:sz w:val="20"/>
          <w:szCs w:val="20"/>
          <w:lang w:eastAsia="sk-SK"/>
        </w:rPr>
        <w:t xml:space="preserve">Lehota na odstúpenie od zmluvy je zachovaná, ak zašlete oznámenie o uplatnení práva na odstúpenie od zmluvy </w:t>
      </w:r>
      <w:r w:rsidR="00E41F96">
        <w:rPr>
          <w:rFonts w:ascii="Cambria" w:eastAsia="Times New Roman" w:hAnsi="Cambria" w:cs="Calibri"/>
          <w:sz w:val="20"/>
          <w:szCs w:val="20"/>
          <w:lang w:eastAsia="sk-SK"/>
        </w:rPr>
        <w:t xml:space="preserve">obchodníkovi </w:t>
      </w:r>
      <w:r w:rsidRPr="009B0F8E">
        <w:rPr>
          <w:rFonts w:ascii="Cambria" w:eastAsia="Times New Roman" w:hAnsi="Cambria" w:cs="Calibri"/>
          <w:sz w:val="20"/>
          <w:szCs w:val="20"/>
          <w:lang w:eastAsia="sk-SK"/>
        </w:rPr>
        <w:t>pred tým, ako uplynie lehota na odstúpenie od zmluvy.</w:t>
      </w:r>
    </w:p>
    <w:p w14:paraId="33A091E9" w14:textId="77777777" w:rsidR="0053479D" w:rsidRPr="009B0F8E" w:rsidRDefault="0053479D" w:rsidP="0053479D">
      <w:pPr>
        <w:spacing w:after="120"/>
        <w:jc w:val="both"/>
        <w:rPr>
          <w:rFonts w:ascii="Cambria" w:eastAsia="Times New Roman" w:hAnsi="Cambria" w:cs="Calibri"/>
          <w:sz w:val="20"/>
          <w:szCs w:val="20"/>
          <w:lang w:eastAsia="sk-SK"/>
        </w:rPr>
      </w:pPr>
    </w:p>
    <w:p w14:paraId="0CFB0E7B" w14:textId="4E4769AB" w:rsidR="008F720A" w:rsidRPr="009B0F8E" w:rsidRDefault="008F720A" w:rsidP="008F720A">
      <w:pPr>
        <w:pStyle w:val="Odsekzoznamu"/>
        <w:numPr>
          <w:ilvl w:val="0"/>
          <w:numId w:val="1"/>
        </w:numPr>
        <w:jc w:val="both"/>
        <w:rPr>
          <w:rFonts w:ascii="Cambria" w:eastAsia="Times New Roman" w:hAnsi="Cambria" w:cs="Calibri"/>
          <w:b/>
          <w:bCs/>
          <w:sz w:val="20"/>
          <w:szCs w:val="20"/>
          <w:lang w:eastAsia="sk-SK"/>
        </w:rPr>
      </w:pPr>
      <w:r w:rsidRPr="009B0F8E">
        <w:rPr>
          <w:rFonts w:ascii="Cambria" w:eastAsia="Times New Roman" w:hAnsi="Cambria" w:cs="Calibri"/>
          <w:b/>
          <w:bCs/>
          <w:sz w:val="20"/>
          <w:szCs w:val="20"/>
          <w:lang w:eastAsia="sk-SK"/>
        </w:rPr>
        <w:t>Dôsledky odstúpenia od zmluvy</w:t>
      </w:r>
    </w:p>
    <w:p w14:paraId="6754235A" w14:textId="77777777" w:rsidR="0079323E" w:rsidRPr="0079323E" w:rsidRDefault="0079323E" w:rsidP="0079323E">
      <w:pPr>
        <w:spacing w:after="120"/>
        <w:jc w:val="both"/>
        <w:rPr>
          <w:rFonts w:ascii="Cambria" w:hAnsi="Cambria"/>
          <w:sz w:val="20"/>
          <w:szCs w:val="20"/>
        </w:rPr>
      </w:pPr>
    </w:p>
    <w:p w14:paraId="02702140" w14:textId="77777777" w:rsidR="00CB3F44" w:rsidRDefault="009B0F8E" w:rsidP="00CB3F44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Podľa § 22 ods. 1 zákona p</w:t>
      </w:r>
      <w:r w:rsidR="0079323E" w:rsidRPr="009B0F8E">
        <w:rPr>
          <w:rFonts w:ascii="Cambria" w:hAnsi="Cambria"/>
          <w:sz w:val="20"/>
          <w:szCs w:val="20"/>
        </w:rPr>
        <w:t xml:space="preserve">o </w:t>
      </w:r>
      <w:r>
        <w:rPr>
          <w:rFonts w:ascii="Cambria" w:hAnsi="Cambria"/>
          <w:sz w:val="20"/>
          <w:szCs w:val="20"/>
        </w:rPr>
        <w:t xml:space="preserve">Vašom </w:t>
      </w:r>
      <w:r w:rsidR="0079323E" w:rsidRPr="009B0F8E">
        <w:rPr>
          <w:rFonts w:ascii="Cambria" w:hAnsi="Cambria"/>
          <w:sz w:val="20"/>
          <w:szCs w:val="20"/>
        </w:rPr>
        <w:t xml:space="preserve">odstúpení od zmluvy </w:t>
      </w:r>
      <w:r w:rsidR="00CF6E80" w:rsidRPr="009B0F8E">
        <w:rPr>
          <w:rFonts w:ascii="Cambria" w:hAnsi="Cambria"/>
          <w:sz w:val="20"/>
          <w:szCs w:val="20"/>
        </w:rPr>
        <w:t xml:space="preserve">je obchodník povinný </w:t>
      </w:r>
      <w:r>
        <w:rPr>
          <w:rFonts w:ascii="Cambria" w:hAnsi="Cambria"/>
          <w:sz w:val="20"/>
          <w:szCs w:val="20"/>
        </w:rPr>
        <w:t xml:space="preserve">Vám </w:t>
      </w:r>
      <w:r w:rsidR="00CF6E80" w:rsidRPr="009B0F8E">
        <w:rPr>
          <w:rFonts w:ascii="Cambria" w:hAnsi="Cambria"/>
          <w:sz w:val="20"/>
          <w:szCs w:val="20"/>
        </w:rPr>
        <w:t xml:space="preserve">vrátiť </w:t>
      </w:r>
      <w:r w:rsidR="0079323E" w:rsidRPr="009B0F8E">
        <w:rPr>
          <w:rFonts w:ascii="Cambria" w:hAnsi="Cambria"/>
          <w:sz w:val="20"/>
          <w:szCs w:val="20"/>
        </w:rPr>
        <w:t xml:space="preserve">všetky platby, ktoré </w:t>
      </w:r>
      <w:r>
        <w:rPr>
          <w:rFonts w:ascii="Cambria" w:hAnsi="Cambria"/>
          <w:sz w:val="20"/>
          <w:szCs w:val="20"/>
        </w:rPr>
        <w:t>od Vás obchodník prijal na základe alebo v súvislosti so zmluvou uzavretou na diaľku vrátane nákladov na dopravu, dodanie, poštovné a iných nákladov a</w:t>
      </w:r>
      <w:r w:rsidR="00CB3F44">
        <w:rPr>
          <w:rFonts w:ascii="Cambria" w:hAnsi="Cambria"/>
          <w:sz w:val="20"/>
          <w:szCs w:val="20"/>
        </w:rPr>
        <w:t> </w:t>
      </w:r>
      <w:r>
        <w:rPr>
          <w:rFonts w:ascii="Cambria" w:hAnsi="Cambria"/>
          <w:sz w:val="20"/>
          <w:szCs w:val="20"/>
        </w:rPr>
        <w:t xml:space="preserve">poplatkov. </w:t>
      </w:r>
    </w:p>
    <w:p w14:paraId="5DAD2F8B" w14:textId="77777777" w:rsidR="003C0CCC" w:rsidRDefault="003C0CCC" w:rsidP="00CB3F44">
      <w:pPr>
        <w:jc w:val="both"/>
        <w:rPr>
          <w:rFonts w:ascii="Cambria" w:hAnsi="Cambria"/>
          <w:sz w:val="20"/>
          <w:szCs w:val="20"/>
        </w:rPr>
      </w:pPr>
    </w:p>
    <w:p w14:paraId="71DC3AA2" w14:textId="568F3FB2" w:rsidR="003C0CCC" w:rsidRDefault="003C0CCC" w:rsidP="00CB3F44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Podľa § 22 ods. 2 zákona o</w:t>
      </w:r>
      <w:r w:rsidRPr="003C0CCC">
        <w:rPr>
          <w:rFonts w:ascii="Cambria" w:hAnsi="Cambria"/>
          <w:sz w:val="20"/>
          <w:szCs w:val="20"/>
        </w:rPr>
        <w:t xml:space="preserve">bchodník je povinný </w:t>
      </w:r>
      <w:r w:rsidR="0087576C">
        <w:rPr>
          <w:rFonts w:ascii="Cambria" w:hAnsi="Cambria"/>
          <w:sz w:val="20"/>
          <w:szCs w:val="20"/>
        </w:rPr>
        <w:t xml:space="preserve">Vám </w:t>
      </w:r>
      <w:r w:rsidRPr="003C0CCC">
        <w:rPr>
          <w:rFonts w:ascii="Cambria" w:hAnsi="Cambria"/>
          <w:sz w:val="20"/>
          <w:szCs w:val="20"/>
        </w:rPr>
        <w:t xml:space="preserve">vrátiť všetky platby podľa </w:t>
      </w:r>
      <w:r>
        <w:rPr>
          <w:rFonts w:ascii="Cambria" w:hAnsi="Cambria"/>
          <w:sz w:val="20"/>
          <w:szCs w:val="20"/>
        </w:rPr>
        <w:t xml:space="preserve">predchádzajúceho </w:t>
      </w:r>
      <w:r w:rsidRPr="003C0CCC">
        <w:rPr>
          <w:rFonts w:ascii="Cambria" w:hAnsi="Cambria"/>
          <w:sz w:val="20"/>
          <w:szCs w:val="20"/>
        </w:rPr>
        <w:t xml:space="preserve">odseku v rozsahu zodpovedajúcom odstúpeniu od zmluvy, ak </w:t>
      </w:r>
      <w:r w:rsidR="0087576C">
        <w:rPr>
          <w:rFonts w:ascii="Cambria" w:hAnsi="Cambria"/>
          <w:sz w:val="20"/>
          <w:szCs w:val="20"/>
        </w:rPr>
        <w:t xml:space="preserve">ste </w:t>
      </w:r>
      <w:r w:rsidRPr="003C0CCC">
        <w:rPr>
          <w:rFonts w:ascii="Cambria" w:hAnsi="Cambria"/>
          <w:sz w:val="20"/>
          <w:szCs w:val="20"/>
        </w:rPr>
        <w:t>neodstúpil</w:t>
      </w:r>
      <w:r w:rsidR="0087576C">
        <w:rPr>
          <w:rFonts w:ascii="Cambria" w:hAnsi="Cambria"/>
          <w:sz w:val="20"/>
          <w:szCs w:val="20"/>
        </w:rPr>
        <w:t>i</w:t>
      </w:r>
      <w:r w:rsidRPr="003C0CCC">
        <w:rPr>
          <w:rFonts w:ascii="Cambria" w:hAnsi="Cambria"/>
          <w:sz w:val="20"/>
          <w:szCs w:val="20"/>
        </w:rPr>
        <w:t xml:space="preserve"> od celej zmluvy uzavretej na diaľku. Obchodník </w:t>
      </w:r>
      <w:r w:rsidR="0087576C">
        <w:rPr>
          <w:rFonts w:ascii="Cambria" w:hAnsi="Cambria"/>
          <w:sz w:val="20"/>
          <w:szCs w:val="20"/>
        </w:rPr>
        <w:t xml:space="preserve">Vám </w:t>
      </w:r>
      <w:r w:rsidRPr="003C0CCC">
        <w:rPr>
          <w:rFonts w:ascii="Cambria" w:hAnsi="Cambria"/>
          <w:sz w:val="20"/>
          <w:szCs w:val="20"/>
        </w:rPr>
        <w:t>nemôže účtovať dodatočné náklady za dopravu, dodanie, poštovné a iné náklady a poplatky.</w:t>
      </w:r>
    </w:p>
    <w:p w14:paraId="34EA86C6" w14:textId="77777777" w:rsidR="003C0CCC" w:rsidRDefault="003C0CCC" w:rsidP="00CB3F44">
      <w:pPr>
        <w:jc w:val="both"/>
        <w:rPr>
          <w:rFonts w:ascii="Cambria" w:hAnsi="Cambria"/>
          <w:sz w:val="20"/>
          <w:szCs w:val="20"/>
        </w:rPr>
      </w:pPr>
    </w:p>
    <w:p w14:paraId="052540A9" w14:textId="67AF5F4A" w:rsidR="003C0CCC" w:rsidRDefault="0087576C" w:rsidP="00CB3F44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Podľa § 22 ods. 3 zákona o</w:t>
      </w:r>
      <w:r w:rsidR="003C0CCC" w:rsidRPr="003C0CCC">
        <w:rPr>
          <w:rFonts w:ascii="Cambria" w:hAnsi="Cambria"/>
          <w:sz w:val="20"/>
          <w:szCs w:val="20"/>
        </w:rPr>
        <w:t xml:space="preserve">bchodník nie je povinný </w:t>
      </w:r>
      <w:r>
        <w:rPr>
          <w:rFonts w:ascii="Cambria" w:hAnsi="Cambria"/>
          <w:sz w:val="20"/>
          <w:szCs w:val="20"/>
        </w:rPr>
        <w:t xml:space="preserve">Vám </w:t>
      </w:r>
      <w:r w:rsidR="003C0CCC" w:rsidRPr="003C0CCC">
        <w:rPr>
          <w:rFonts w:ascii="Cambria" w:hAnsi="Cambria"/>
          <w:sz w:val="20"/>
          <w:szCs w:val="20"/>
        </w:rPr>
        <w:t xml:space="preserve">uhradiť dodatočné náklady, ak </w:t>
      </w:r>
      <w:r>
        <w:rPr>
          <w:rFonts w:ascii="Cambria" w:hAnsi="Cambria"/>
          <w:sz w:val="20"/>
          <w:szCs w:val="20"/>
        </w:rPr>
        <w:t xml:space="preserve">ste </w:t>
      </w:r>
      <w:r w:rsidR="003C0CCC" w:rsidRPr="003C0CCC">
        <w:rPr>
          <w:rFonts w:ascii="Cambria" w:hAnsi="Cambria"/>
          <w:sz w:val="20"/>
          <w:szCs w:val="20"/>
        </w:rPr>
        <w:t>si výslovne zvolil</w:t>
      </w:r>
      <w:r>
        <w:rPr>
          <w:rFonts w:ascii="Cambria" w:hAnsi="Cambria"/>
          <w:sz w:val="20"/>
          <w:szCs w:val="20"/>
        </w:rPr>
        <w:t>i</w:t>
      </w:r>
      <w:r w:rsidR="003C0CCC" w:rsidRPr="003C0CCC">
        <w:rPr>
          <w:rFonts w:ascii="Cambria" w:hAnsi="Cambria"/>
          <w:sz w:val="20"/>
          <w:szCs w:val="20"/>
        </w:rPr>
        <w:t xml:space="preserve"> iný spôsob dodania, ako je najlacnejší bežný spôsob dodania ponúkaný obchodníkom. Dodatočnými nákladmi sa rozumie rozdiel medzi nákladmi na dodanie, ktoré </w:t>
      </w:r>
      <w:r>
        <w:rPr>
          <w:rFonts w:ascii="Cambria" w:hAnsi="Cambria"/>
          <w:sz w:val="20"/>
          <w:szCs w:val="20"/>
        </w:rPr>
        <w:t xml:space="preserve">ste </w:t>
      </w:r>
      <w:r w:rsidR="003C0CCC" w:rsidRPr="003C0CCC">
        <w:rPr>
          <w:rFonts w:ascii="Cambria" w:hAnsi="Cambria"/>
          <w:sz w:val="20"/>
          <w:szCs w:val="20"/>
        </w:rPr>
        <w:t>si zvolil</w:t>
      </w:r>
      <w:r w:rsidR="00806CD7">
        <w:rPr>
          <w:rFonts w:ascii="Cambria" w:hAnsi="Cambria"/>
          <w:sz w:val="20"/>
          <w:szCs w:val="20"/>
        </w:rPr>
        <w:t>i</w:t>
      </w:r>
      <w:r w:rsidR="003C0CCC" w:rsidRPr="003C0CCC">
        <w:rPr>
          <w:rFonts w:ascii="Cambria" w:hAnsi="Cambria"/>
          <w:sz w:val="20"/>
          <w:szCs w:val="20"/>
        </w:rPr>
        <w:t>, a nákladmi na najlacnejší bežný spôsob dodania ponúkaný obchodníkom</w:t>
      </w:r>
      <w:r w:rsidR="003C0CCC">
        <w:rPr>
          <w:rFonts w:ascii="Cambria" w:hAnsi="Cambria"/>
          <w:sz w:val="20"/>
          <w:szCs w:val="20"/>
        </w:rPr>
        <w:t>.</w:t>
      </w:r>
    </w:p>
    <w:p w14:paraId="620E6954" w14:textId="77777777" w:rsidR="003C0CCC" w:rsidRDefault="003C0CCC" w:rsidP="00CB3F44">
      <w:pPr>
        <w:jc w:val="both"/>
        <w:rPr>
          <w:rFonts w:ascii="Cambria" w:hAnsi="Cambria"/>
          <w:sz w:val="20"/>
          <w:szCs w:val="20"/>
        </w:rPr>
      </w:pPr>
    </w:p>
    <w:p w14:paraId="626FF8D1" w14:textId="798F1D9E" w:rsidR="00CF6E80" w:rsidRPr="009B0F8E" w:rsidRDefault="0079323E" w:rsidP="00CB3F44">
      <w:pPr>
        <w:jc w:val="both"/>
        <w:rPr>
          <w:rFonts w:ascii="Cambria" w:hAnsi="Cambria"/>
          <w:sz w:val="20"/>
          <w:szCs w:val="20"/>
        </w:rPr>
      </w:pPr>
      <w:r w:rsidRPr="009B0F8E">
        <w:rPr>
          <w:rFonts w:ascii="Cambria" w:hAnsi="Cambria"/>
          <w:sz w:val="20"/>
          <w:szCs w:val="20"/>
        </w:rPr>
        <w:t xml:space="preserve">Platby Vám budú vrátené najneskôr do 14 dní odo dňa, keď nám bude doručené Vaše oznámenie o odstúpení od tejto zmluvy. Úhrada </w:t>
      </w:r>
      <w:r w:rsidR="00CB3F44">
        <w:rPr>
          <w:rFonts w:ascii="Cambria" w:hAnsi="Cambria"/>
          <w:sz w:val="20"/>
          <w:szCs w:val="20"/>
        </w:rPr>
        <w:t xml:space="preserve">zo strany obchodníka </w:t>
      </w:r>
      <w:r w:rsidRPr="009B0F8E">
        <w:rPr>
          <w:rFonts w:ascii="Cambria" w:hAnsi="Cambria"/>
          <w:sz w:val="20"/>
          <w:szCs w:val="20"/>
        </w:rPr>
        <w:t>bude uskutočnená rovnakým spôsobom, aký ste použili pri Vašej platbe, ak ste výslovne nesúhlasili s iným spôsobom úhrady, a to bez účtovania akýchkoľvek ďalších poplatkov.</w:t>
      </w:r>
    </w:p>
    <w:p w14:paraId="04BD0BA6" w14:textId="77777777" w:rsidR="00CF6E80" w:rsidRPr="009B0F8E" w:rsidRDefault="00CF6E80" w:rsidP="00CB3F44">
      <w:pPr>
        <w:jc w:val="both"/>
        <w:rPr>
          <w:rFonts w:ascii="Cambria" w:hAnsi="Cambria"/>
          <w:sz w:val="20"/>
          <w:szCs w:val="20"/>
        </w:rPr>
      </w:pPr>
    </w:p>
    <w:p w14:paraId="3881810F" w14:textId="3E72618E" w:rsidR="00CF6E80" w:rsidRPr="009B0F8E" w:rsidRDefault="00CF6E80" w:rsidP="00CB3F44">
      <w:pPr>
        <w:jc w:val="both"/>
        <w:rPr>
          <w:rFonts w:ascii="Cambria" w:hAnsi="Cambria"/>
          <w:sz w:val="20"/>
          <w:szCs w:val="20"/>
        </w:rPr>
      </w:pPr>
      <w:r w:rsidRPr="009B0F8E">
        <w:rPr>
          <w:rFonts w:ascii="Cambria" w:hAnsi="Cambria"/>
          <w:sz w:val="20"/>
          <w:szCs w:val="20"/>
        </w:rPr>
        <w:t>Ak ste požiadali o začatie poskytovania služby počas lehoty na odstúpenie od zmluvy, podľa § 21 ods. 5 zákon</w:t>
      </w:r>
      <w:r w:rsidR="009B0F8E">
        <w:rPr>
          <w:rFonts w:ascii="Cambria" w:hAnsi="Cambria"/>
          <w:sz w:val="20"/>
          <w:szCs w:val="20"/>
        </w:rPr>
        <w:t>a</w:t>
      </w:r>
      <w:r w:rsidRPr="009B0F8E">
        <w:rPr>
          <w:rFonts w:ascii="Cambria" w:hAnsi="Cambria"/>
          <w:sz w:val="20"/>
          <w:szCs w:val="20"/>
        </w:rPr>
        <w:t xml:space="preserve"> máte povinnosť uhradiť nám cenu za skutočne poskytnuté plnenie do dňa, kedy ste nám oznámili Vaše rozhodnutie odstúpiť od tejto zmluvy.</w:t>
      </w:r>
      <w:r w:rsidR="003C0CCC">
        <w:rPr>
          <w:rFonts w:ascii="Cambria" w:hAnsi="Cambria"/>
          <w:sz w:val="20"/>
          <w:szCs w:val="20"/>
        </w:rPr>
        <w:t xml:space="preserve"> V tomto prípade zároveň nemáte nárok na vrátanie platieb uhradených </w:t>
      </w:r>
      <w:r w:rsidR="00806CD7">
        <w:rPr>
          <w:rFonts w:ascii="Cambria" w:hAnsi="Cambria"/>
          <w:sz w:val="20"/>
          <w:szCs w:val="20"/>
        </w:rPr>
        <w:t xml:space="preserve">obchodníkovi </w:t>
      </w:r>
      <w:r w:rsidR="003C0CCC">
        <w:rPr>
          <w:rFonts w:ascii="Cambria" w:hAnsi="Cambria"/>
          <w:sz w:val="20"/>
          <w:szCs w:val="20"/>
        </w:rPr>
        <w:t>za skutočne poskytnut</w:t>
      </w:r>
      <w:r w:rsidR="00806CD7">
        <w:rPr>
          <w:rFonts w:ascii="Cambria" w:hAnsi="Cambria"/>
          <w:sz w:val="20"/>
          <w:szCs w:val="20"/>
        </w:rPr>
        <w:t>é</w:t>
      </w:r>
      <w:r w:rsidR="003C0CCC">
        <w:rPr>
          <w:rFonts w:ascii="Cambria" w:hAnsi="Cambria"/>
          <w:sz w:val="20"/>
          <w:szCs w:val="20"/>
        </w:rPr>
        <w:t xml:space="preserve"> plnenie obchodníkom.</w:t>
      </w:r>
    </w:p>
    <w:p w14:paraId="3467EB23" w14:textId="77777777" w:rsidR="00FF2FC7" w:rsidRDefault="00FF2FC7" w:rsidP="00CF6E80">
      <w:pPr>
        <w:jc w:val="both"/>
        <w:rPr>
          <w:rFonts w:ascii="Cambria" w:hAnsi="Cambria"/>
          <w:sz w:val="20"/>
          <w:szCs w:val="20"/>
        </w:rPr>
      </w:pPr>
    </w:p>
    <w:p w14:paraId="52589FE5" w14:textId="77777777" w:rsidR="00FF2FC7" w:rsidRDefault="00FF2FC7" w:rsidP="00CF6E80">
      <w:pPr>
        <w:jc w:val="both"/>
        <w:rPr>
          <w:rFonts w:ascii="Cambria" w:hAnsi="Cambria"/>
          <w:sz w:val="20"/>
          <w:szCs w:val="20"/>
        </w:rPr>
      </w:pPr>
    </w:p>
    <w:p w14:paraId="0FEE8DB4" w14:textId="2CFB0735" w:rsidR="00CF6E80" w:rsidRPr="009B0F8E" w:rsidRDefault="00CF6E80" w:rsidP="00CF6E80">
      <w:pPr>
        <w:jc w:val="both"/>
        <w:rPr>
          <w:rFonts w:ascii="Cambria" w:hAnsi="Cambria"/>
          <w:sz w:val="20"/>
          <w:szCs w:val="20"/>
        </w:rPr>
      </w:pPr>
      <w:r w:rsidRPr="009B0F8E">
        <w:rPr>
          <w:rFonts w:ascii="Cambria" w:hAnsi="Cambria"/>
          <w:sz w:val="20"/>
          <w:szCs w:val="20"/>
        </w:rPr>
        <w:tab/>
      </w:r>
      <w:r w:rsidRPr="009B0F8E">
        <w:rPr>
          <w:rFonts w:ascii="Cambria" w:hAnsi="Cambria"/>
          <w:sz w:val="20"/>
          <w:szCs w:val="20"/>
        </w:rPr>
        <w:tab/>
      </w:r>
      <w:r w:rsidRPr="009B0F8E">
        <w:rPr>
          <w:rFonts w:ascii="Cambria" w:hAnsi="Cambria"/>
          <w:sz w:val="20"/>
          <w:szCs w:val="20"/>
        </w:rPr>
        <w:tab/>
      </w:r>
      <w:r w:rsidRPr="009B0F8E">
        <w:rPr>
          <w:rFonts w:ascii="Cambria" w:hAnsi="Cambria"/>
          <w:sz w:val="20"/>
          <w:szCs w:val="20"/>
        </w:rPr>
        <w:tab/>
      </w:r>
      <w:r w:rsidRPr="009B0F8E">
        <w:rPr>
          <w:rFonts w:ascii="Cambria" w:hAnsi="Cambria"/>
          <w:sz w:val="20"/>
          <w:szCs w:val="20"/>
        </w:rPr>
        <w:tab/>
      </w:r>
      <w:r w:rsidRPr="009B0F8E">
        <w:rPr>
          <w:rFonts w:ascii="Cambria" w:hAnsi="Cambria"/>
          <w:sz w:val="20"/>
          <w:szCs w:val="20"/>
        </w:rPr>
        <w:tab/>
      </w:r>
    </w:p>
    <w:p w14:paraId="2752BB95" w14:textId="6DBFD72B" w:rsidR="00CF6E80" w:rsidRPr="000E035B" w:rsidRDefault="00CF6E80" w:rsidP="000E035B">
      <w:pPr>
        <w:ind w:left="4248"/>
        <w:jc w:val="both"/>
        <w:rPr>
          <w:rFonts w:ascii="Cambria" w:hAnsi="Cambria"/>
          <w:b/>
          <w:bCs/>
          <w:sz w:val="20"/>
          <w:szCs w:val="20"/>
        </w:rPr>
      </w:pPr>
      <w:r w:rsidRPr="009B0F8E">
        <w:rPr>
          <w:rFonts w:ascii="Cambria" w:hAnsi="Cambria"/>
          <w:sz w:val="20"/>
          <w:szCs w:val="20"/>
        </w:rPr>
        <w:t xml:space="preserve">    </w:t>
      </w:r>
      <w:r w:rsidRPr="009B0F8E">
        <w:rPr>
          <w:rFonts w:ascii="Cambria" w:hAnsi="Cambria"/>
          <w:b/>
          <w:bCs/>
          <w:sz w:val="20"/>
          <w:szCs w:val="20"/>
        </w:rPr>
        <w:t>Univerzitné Centrum Košice s.r.o.</w:t>
      </w:r>
    </w:p>
    <w:sectPr w:rsidR="00CF6E80" w:rsidRPr="000E035B" w:rsidSect="0035423F">
      <w:headerReference w:type="default" r:id="rId8"/>
      <w:pgSz w:w="11900" w:h="16840"/>
      <w:pgMar w:top="969" w:right="1417" w:bottom="105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191D7" w14:textId="77777777" w:rsidR="0046227F" w:rsidRDefault="0046227F" w:rsidP="00CF6E80">
      <w:r>
        <w:separator/>
      </w:r>
    </w:p>
  </w:endnote>
  <w:endnote w:type="continuationSeparator" w:id="0">
    <w:p w14:paraId="051B56AD" w14:textId="77777777" w:rsidR="0046227F" w:rsidRDefault="0046227F" w:rsidP="00CF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4AE19" w14:textId="77777777" w:rsidR="0046227F" w:rsidRDefault="0046227F" w:rsidP="00CF6E80">
      <w:r>
        <w:separator/>
      </w:r>
    </w:p>
  </w:footnote>
  <w:footnote w:type="continuationSeparator" w:id="0">
    <w:p w14:paraId="4CEB256C" w14:textId="77777777" w:rsidR="0046227F" w:rsidRDefault="0046227F" w:rsidP="00CF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C2888" w14:textId="295FC15E" w:rsidR="00CF6E80" w:rsidRPr="00CF6E80" w:rsidRDefault="00CF6E80" w:rsidP="00CF6E80">
    <w:pPr>
      <w:pStyle w:val="Hlavika"/>
      <w:jc w:val="center"/>
      <w:rPr>
        <w:rFonts w:ascii="Cambria" w:hAnsi="Cambria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E390A"/>
    <w:multiLevelType w:val="hybridMultilevel"/>
    <w:tmpl w:val="D45EBA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D579A"/>
    <w:multiLevelType w:val="hybridMultilevel"/>
    <w:tmpl w:val="D45EBA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997175">
    <w:abstractNumId w:val="1"/>
  </w:num>
  <w:num w:numId="2" w16cid:durableId="11915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80"/>
    <w:rsid w:val="000C4395"/>
    <w:rsid w:val="000D14A2"/>
    <w:rsid w:val="000E035B"/>
    <w:rsid w:val="001534E3"/>
    <w:rsid w:val="0017038C"/>
    <w:rsid w:val="001762A1"/>
    <w:rsid w:val="00177D0A"/>
    <w:rsid w:val="001B4311"/>
    <w:rsid w:val="001F2068"/>
    <w:rsid w:val="0035423F"/>
    <w:rsid w:val="00362A7A"/>
    <w:rsid w:val="003C0CCC"/>
    <w:rsid w:val="0046227F"/>
    <w:rsid w:val="004A3437"/>
    <w:rsid w:val="00507089"/>
    <w:rsid w:val="00531852"/>
    <w:rsid w:val="0053479D"/>
    <w:rsid w:val="00573A26"/>
    <w:rsid w:val="005F3C9F"/>
    <w:rsid w:val="0060552F"/>
    <w:rsid w:val="0063207F"/>
    <w:rsid w:val="00640567"/>
    <w:rsid w:val="00675E45"/>
    <w:rsid w:val="006B299B"/>
    <w:rsid w:val="006B65CA"/>
    <w:rsid w:val="00755851"/>
    <w:rsid w:val="00771DE5"/>
    <w:rsid w:val="0079323E"/>
    <w:rsid w:val="00806CD7"/>
    <w:rsid w:val="008408AD"/>
    <w:rsid w:val="0087576C"/>
    <w:rsid w:val="008E5BA0"/>
    <w:rsid w:val="008F720A"/>
    <w:rsid w:val="009B0F8E"/>
    <w:rsid w:val="00A26180"/>
    <w:rsid w:val="00B27B31"/>
    <w:rsid w:val="00BF7F85"/>
    <w:rsid w:val="00C16BE2"/>
    <w:rsid w:val="00C37374"/>
    <w:rsid w:val="00C81C01"/>
    <w:rsid w:val="00CB3F44"/>
    <w:rsid w:val="00CF27E7"/>
    <w:rsid w:val="00CF6E80"/>
    <w:rsid w:val="00D70E70"/>
    <w:rsid w:val="00D77FEE"/>
    <w:rsid w:val="00DE3F1A"/>
    <w:rsid w:val="00DF6E89"/>
    <w:rsid w:val="00E41F96"/>
    <w:rsid w:val="00E7593B"/>
    <w:rsid w:val="00FE4840"/>
    <w:rsid w:val="00F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D6F60"/>
  <w15:chartTrackingRefBased/>
  <w15:docId w15:val="{EAB51FDD-FE3C-7A4E-BC2F-5662AEF9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261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07F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207F"/>
    <w:rPr>
      <w:rFonts w:ascii="Times New Roman" w:hAnsi="Times New Roman" w:cs="Times New Roman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755851"/>
    <w:rPr>
      <w:color w:val="0000FF"/>
      <w:u w:val="single"/>
    </w:rPr>
  </w:style>
  <w:style w:type="paragraph" w:styleId="Revzia">
    <w:name w:val="Revision"/>
    <w:hidden/>
    <w:uiPriority w:val="99"/>
    <w:semiHidden/>
    <w:rsid w:val="00640567"/>
  </w:style>
  <w:style w:type="paragraph" w:styleId="Odsekzoznamu">
    <w:name w:val="List Paragraph"/>
    <w:basedOn w:val="Normlny"/>
    <w:uiPriority w:val="34"/>
    <w:qFormat/>
    <w:rsid w:val="00BF7F8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F6E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F6E80"/>
  </w:style>
  <w:style w:type="paragraph" w:styleId="Pta">
    <w:name w:val="footer"/>
    <w:basedOn w:val="Normlny"/>
    <w:link w:val="PtaChar"/>
    <w:uiPriority w:val="99"/>
    <w:unhideWhenUsed/>
    <w:rsid w:val="00CF6E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F6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3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5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4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6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8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4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6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9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0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0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4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3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8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4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ck.kosi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KubalaLegal s.r.o.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Jozef Kubala, PhD.</dc:creator>
  <cp:keywords/>
  <dc:description/>
  <cp:lastModifiedBy>JUDr. Jozef Kubala, PhD.</cp:lastModifiedBy>
  <cp:revision>9</cp:revision>
  <dcterms:created xsi:type="dcterms:W3CDTF">2024-07-31T13:04:00Z</dcterms:created>
  <dcterms:modified xsi:type="dcterms:W3CDTF">2024-08-01T13:05:00Z</dcterms:modified>
</cp:coreProperties>
</file>